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Default="0035575C" w:rsidP="0035575C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唐山市人民医院医学装备管理委员会</w:t>
      </w:r>
    </w:p>
    <w:p w:rsidR="0035575C" w:rsidRPr="005F4F5D" w:rsidRDefault="003D6AED" w:rsidP="0035575C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市场</w:t>
      </w:r>
      <w:r w:rsidR="0035575C">
        <w:rPr>
          <w:rFonts w:ascii="黑体" w:eastAsia="黑体" w:hAnsi="黑体" w:hint="eastAsia"/>
          <w:b/>
          <w:sz w:val="32"/>
          <w:szCs w:val="30"/>
        </w:rPr>
        <w:t>调研</w:t>
      </w:r>
      <w:r w:rsidR="0035575C" w:rsidRPr="005F4F5D">
        <w:rPr>
          <w:rFonts w:ascii="黑体" w:eastAsia="黑体" w:hAnsi="黑体" w:hint="eastAsia"/>
          <w:b/>
          <w:sz w:val="32"/>
          <w:szCs w:val="30"/>
        </w:rPr>
        <w:t>询价邀请函</w:t>
      </w:r>
    </w:p>
    <w:p w:rsidR="0035575C" w:rsidRPr="00572681" w:rsidRDefault="0035575C" w:rsidP="0035575C">
      <w:pPr>
        <w:widowControl/>
        <w:spacing w:line="315" w:lineRule="atLeast"/>
        <w:jc w:val="left"/>
        <w:rPr>
          <w:rFonts w:ascii="宋体" w:eastAsia="宋体" w:hAnsi="宋体"/>
          <w:b/>
          <w:bCs/>
          <w:color w:val="000000"/>
          <w:kern w:val="0"/>
          <w:sz w:val="28"/>
          <w:szCs w:val="28"/>
        </w:rPr>
      </w:pPr>
      <w:r w:rsidRPr="00572681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Default="0035575C" w:rsidP="0035575C">
      <w:pPr>
        <w:widowControl/>
        <w:spacing w:line="315" w:lineRule="atLeast"/>
        <w:ind w:firstLine="643"/>
        <w:jc w:val="left"/>
        <w:rPr>
          <w:rFonts w:ascii="宋体" w:eastAsia="宋体" w:hAnsi="宋体"/>
          <w:bCs/>
          <w:kern w:val="0"/>
          <w:sz w:val="28"/>
          <w:szCs w:val="28"/>
        </w:rPr>
      </w:pPr>
      <w:r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医院</w:t>
      </w:r>
      <w:r w:rsidR="000354E4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今年拟采购</w:t>
      </w:r>
      <w:r w:rsidR="000354E4" w:rsidRPr="000354E4">
        <w:rPr>
          <w:rFonts w:ascii="宋体" w:eastAsia="宋体" w:hAnsi="宋体" w:hint="eastAsia"/>
          <w:bCs/>
          <w:color w:val="000000"/>
          <w:kern w:val="0"/>
          <w:sz w:val="28"/>
          <w:szCs w:val="28"/>
          <w:u w:val="single"/>
        </w:rPr>
        <w:t>医疗设备一批（详见项目概况）</w:t>
      </w:r>
      <w:r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现进行市场调研，</w:t>
      </w:r>
      <w:r w:rsidR="003D6AED">
        <w:rPr>
          <w:rFonts w:ascii="宋体" w:hAnsi="宋体" w:hint="eastAsia"/>
          <w:bCs/>
          <w:color w:val="000000"/>
          <w:kern w:val="0"/>
          <w:sz w:val="28"/>
          <w:szCs w:val="28"/>
        </w:rPr>
        <w:t>并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准备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以下材料，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于</w:t>
      </w:r>
      <w:r w:rsidR="00DC15DC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公告指定日期</w:t>
      </w:r>
      <w:r w:rsidR="00F66383" w:rsidRPr="00F66383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发送</w:t>
      </w:r>
      <w:r w:rsidR="00DC15DC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至指定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邮箱。另将纸质材料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寄或送至：</w:t>
      </w:r>
      <w:r w:rsidRPr="00D65E6B">
        <w:rPr>
          <w:rFonts w:ascii="宋体" w:eastAsia="宋体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3D6AED">
        <w:rPr>
          <w:rFonts w:ascii="宋体" w:hAnsi="宋体" w:hint="eastAsia"/>
          <w:bCs/>
          <w:kern w:val="0"/>
          <w:sz w:val="28"/>
          <w:szCs w:val="28"/>
          <w:u w:val="single"/>
        </w:rPr>
        <w:t>张静</w:t>
      </w:r>
      <w:r w:rsidRPr="00D65E6B">
        <w:rPr>
          <w:rFonts w:ascii="宋体" w:eastAsia="宋体" w:hAnsi="宋体" w:hint="eastAsia"/>
          <w:bCs/>
          <w:kern w:val="0"/>
          <w:sz w:val="28"/>
          <w:szCs w:val="28"/>
          <w:u w:val="single"/>
        </w:rPr>
        <w:t>，1</w:t>
      </w:r>
      <w:r w:rsidR="003D6AED">
        <w:rPr>
          <w:rFonts w:ascii="宋体" w:hAnsi="宋体" w:hint="eastAsia"/>
          <w:bCs/>
          <w:kern w:val="0"/>
          <w:sz w:val="28"/>
          <w:szCs w:val="28"/>
          <w:u w:val="single"/>
        </w:rPr>
        <w:t>5383056308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EA270D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EA270D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宋体" w:eastAsia="宋体" w:hAnsi="宋体"/>
          <w:color w:val="000000"/>
          <w:kern w:val="0"/>
          <w:sz w:val="28"/>
          <w:szCs w:val="28"/>
        </w:rPr>
      </w:pP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>
        <w:rPr>
          <w:rFonts w:ascii="宋体" w:hAnsi="宋体" w:hint="eastAsia"/>
          <w:b/>
          <w:color w:val="000000"/>
          <w:kern w:val="0"/>
          <w:sz w:val="28"/>
          <w:szCs w:val="28"/>
        </w:rPr>
        <w:t>产品</w:t>
      </w:r>
      <w:r w:rsidR="003D6AED">
        <w:rPr>
          <w:rFonts w:hint="eastAsia"/>
          <w:b/>
          <w:bCs/>
          <w:kern w:val="44"/>
          <w:sz w:val="28"/>
          <w:szCs w:val="28"/>
        </w:rPr>
        <w:t>技术调研</w:t>
      </w:r>
      <w:r w:rsidR="00167728">
        <w:rPr>
          <w:rFonts w:hint="eastAsia"/>
          <w:b/>
          <w:bCs/>
          <w:kern w:val="44"/>
          <w:sz w:val="28"/>
          <w:szCs w:val="28"/>
        </w:rPr>
        <w:t>问卷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原件（见附件2，</w:t>
      </w:r>
      <w:r w:rsidR="00A81646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首页盖章，整份盖骑缝章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5F4F5D" w:rsidRDefault="00DB4794" w:rsidP="00DB4794">
      <w:pPr>
        <w:widowControl/>
        <w:spacing w:line="315" w:lineRule="atLeast"/>
        <w:ind w:firstLineChars="1500" w:firstLine="4200"/>
        <w:jc w:val="left"/>
        <w:rPr>
          <w:rFonts w:ascii="宋体" w:eastAsia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电话：</w:t>
      </w:r>
      <w:r w:rsidR="0035575C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0315-2861591</w:t>
      </w:r>
    </w:p>
    <w:p w:rsidR="0035575C" w:rsidRPr="000354E4" w:rsidRDefault="0035575C" w:rsidP="0035575C">
      <w:pPr>
        <w:widowControl/>
        <w:spacing w:line="315" w:lineRule="atLeast"/>
        <w:ind w:firstLineChars="1770" w:firstLine="4956"/>
        <w:jc w:val="left"/>
        <w:rPr>
          <w:rFonts w:ascii="宋体" w:eastAsia="宋体" w:hAnsi="宋体"/>
          <w:color w:val="FF0000"/>
          <w:kern w:val="0"/>
          <w:sz w:val="28"/>
          <w:szCs w:val="28"/>
        </w:rPr>
      </w:pPr>
      <w:r w:rsidRPr="000354E4">
        <w:rPr>
          <w:rFonts w:ascii="宋体" w:eastAsia="宋体" w:hAnsi="宋体" w:hint="eastAsia"/>
          <w:bCs/>
          <w:color w:val="FF0000"/>
          <w:kern w:val="0"/>
          <w:sz w:val="28"/>
          <w:szCs w:val="28"/>
        </w:rPr>
        <w:t>202</w:t>
      </w:r>
      <w:r w:rsidR="003D6AED" w:rsidRPr="000354E4">
        <w:rPr>
          <w:rFonts w:ascii="宋体" w:hAnsi="宋体" w:hint="eastAsia"/>
          <w:bCs/>
          <w:color w:val="FF0000"/>
          <w:kern w:val="0"/>
          <w:sz w:val="28"/>
          <w:szCs w:val="28"/>
        </w:rPr>
        <w:t>3</w:t>
      </w:r>
      <w:r w:rsidRPr="000354E4">
        <w:rPr>
          <w:rFonts w:ascii="宋体" w:eastAsia="宋体" w:hAnsi="宋体" w:hint="eastAsia"/>
          <w:bCs/>
          <w:color w:val="FF0000"/>
          <w:kern w:val="0"/>
          <w:sz w:val="28"/>
          <w:szCs w:val="28"/>
        </w:rPr>
        <w:t>年</w:t>
      </w:r>
      <w:r w:rsidR="00D923F2" w:rsidRPr="000354E4">
        <w:rPr>
          <w:rFonts w:ascii="宋体" w:hAnsi="宋体" w:hint="eastAsia"/>
          <w:bCs/>
          <w:color w:val="FF0000"/>
          <w:kern w:val="0"/>
          <w:sz w:val="28"/>
          <w:szCs w:val="28"/>
        </w:rPr>
        <w:t>9</w:t>
      </w:r>
      <w:r w:rsidRPr="000354E4">
        <w:rPr>
          <w:rFonts w:ascii="宋体" w:eastAsia="宋体" w:hAnsi="宋体" w:hint="eastAsia"/>
          <w:bCs/>
          <w:color w:val="FF0000"/>
          <w:kern w:val="0"/>
          <w:sz w:val="28"/>
          <w:szCs w:val="28"/>
        </w:rPr>
        <w:t>月</w:t>
      </w:r>
      <w:r w:rsidR="000E3C67">
        <w:rPr>
          <w:rFonts w:ascii="宋体" w:eastAsia="宋体" w:hAnsi="宋体" w:hint="eastAsia"/>
          <w:bCs/>
          <w:color w:val="FF0000"/>
          <w:kern w:val="0"/>
          <w:sz w:val="28"/>
          <w:szCs w:val="28"/>
        </w:rPr>
        <w:t>21</w:t>
      </w:r>
      <w:r w:rsidRPr="000354E4">
        <w:rPr>
          <w:rFonts w:ascii="宋体" w:eastAsia="宋体" w:hAnsi="宋体" w:hint="eastAsia"/>
          <w:bCs/>
          <w:color w:val="FF0000"/>
          <w:kern w:val="0"/>
          <w:sz w:val="28"/>
          <w:szCs w:val="28"/>
        </w:rPr>
        <w:t>日</w:t>
      </w:r>
    </w:p>
    <w:p w:rsidR="0035575C" w:rsidRDefault="0035575C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  <w:r w:rsidRPr="00F66383"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p w:rsidR="00285694" w:rsidRDefault="000354E4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t>清单</w:t>
      </w:r>
    </w:p>
    <w:tbl>
      <w:tblPr>
        <w:tblStyle w:val="ac"/>
        <w:tblW w:w="3686" w:type="dxa"/>
        <w:tblLook w:val="04A0"/>
      </w:tblPr>
      <w:tblGrid>
        <w:gridCol w:w="1134"/>
        <w:gridCol w:w="2552"/>
      </w:tblGrid>
      <w:tr w:rsidR="00CA2DCD" w:rsidTr="00CA2DCD">
        <w:tc>
          <w:tcPr>
            <w:tcW w:w="1134" w:type="dxa"/>
          </w:tcPr>
          <w:p w:rsidR="00CA2DCD" w:rsidRPr="008F29EE" w:rsidRDefault="00CA2DCD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sz w:val="28"/>
                <w:szCs w:val="28"/>
              </w:rPr>
              <w:t>包号</w:t>
            </w:r>
          </w:p>
        </w:tc>
        <w:tc>
          <w:tcPr>
            <w:tcW w:w="2552" w:type="dxa"/>
          </w:tcPr>
          <w:p w:rsidR="00CA2DCD" w:rsidRPr="008F29EE" w:rsidRDefault="00CA2DCD" w:rsidP="00B27325">
            <w:pPr>
              <w:jc w:val="left"/>
              <w:rPr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</w:tr>
      <w:tr w:rsidR="00CA2DCD" w:rsidTr="00CA2DCD">
        <w:tc>
          <w:tcPr>
            <w:tcW w:w="1134" w:type="dxa"/>
          </w:tcPr>
          <w:p w:rsidR="00CA2DCD" w:rsidRPr="008F29EE" w:rsidRDefault="00CA2DCD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A2DCD" w:rsidRPr="008F29EE" w:rsidRDefault="00CA2DCD" w:rsidP="00B27325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多功能监护仪</w:t>
            </w:r>
          </w:p>
        </w:tc>
      </w:tr>
      <w:tr w:rsidR="00CA2DCD" w:rsidTr="00CA2DCD">
        <w:tc>
          <w:tcPr>
            <w:tcW w:w="1134" w:type="dxa"/>
          </w:tcPr>
          <w:p w:rsidR="00CA2DCD" w:rsidRPr="008F29EE" w:rsidRDefault="00CA2DCD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A2DCD" w:rsidRPr="008F29EE" w:rsidRDefault="00CA2DCD" w:rsidP="00B27325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手术显微镜</w:t>
            </w:r>
          </w:p>
        </w:tc>
      </w:tr>
      <w:tr w:rsidR="00CA2DCD" w:rsidTr="00CA2DCD">
        <w:tc>
          <w:tcPr>
            <w:tcW w:w="1134" w:type="dxa"/>
          </w:tcPr>
          <w:p w:rsidR="00CA2DCD" w:rsidRPr="008F29EE" w:rsidRDefault="00CA2DCD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A2DCD" w:rsidRPr="008F29EE" w:rsidRDefault="00CA2DCD" w:rsidP="00B27325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血液透析机</w:t>
            </w:r>
          </w:p>
        </w:tc>
      </w:tr>
    </w:tbl>
    <w:p w:rsidR="007D49B2" w:rsidRDefault="007D49B2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</w:p>
    <w:p w:rsidR="000354E4" w:rsidRPr="00F66383" w:rsidRDefault="000354E4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t>基本要求</w:t>
      </w:r>
    </w:p>
    <w:p w:rsidR="00257AA5" w:rsidRPr="00CA2DCD" w:rsidRDefault="00CA2DCD" w:rsidP="00CA2DCD">
      <w:pPr>
        <w:widowControl/>
        <w:ind w:firstLineChars="295" w:firstLine="829"/>
        <w:jc w:val="left"/>
        <w:rPr>
          <w:rFonts w:eastAsia="宋体"/>
          <w:b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>六、</w:t>
      </w:r>
      <w:r w:rsidR="00257AA5" w:rsidRPr="00CA2DCD">
        <w:rPr>
          <w:rFonts w:eastAsia="宋体" w:hint="eastAsia"/>
          <w:b/>
          <w:sz w:val="28"/>
          <w:szCs w:val="28"/>
        </w:rPr>
        <w:t>多功能监护仪</w:t>
      </w:r>
    </w:p>
    <w:p w:rsidR="0001020A" w:rsidRDefault="0001020A" w:rsidP="00C768F1">
      <w:pPr>
        <w:pStyle w:val="ql-align-left"/>
        <w:numPr>
          <w:ilvl w:val="0"/>
          <w:numId w:val="39"/>
        </w:numPr>
      </w:pPr>
      <w:r>
        <w:rPr>
          <w:rStyle w:val="ql-font-songti"/>
        </w:rPr>
        <w:t>便携式一体化心电监护仪，通过欧盟的CE认证、国家三类注册认证，并提供证书。</w:t>
      </w:r>
    </w:p>
    <w:p w:rsidR="0001020A" w:rsidRDefault="0001020A" w:rsidP="00C768F1">
      <w:pPr>
        <w:pStyle w:val="ql-align-left"/>
        <w:numPr>
          <w:ilvl w:val="0"/>
          <w:numId w:val="39"/>
        </w:numPr>
      </w:pPr>
      <w:r>
        <w:t>标准配置可监测心电，呼吸，</w:t>
      </w:r>
      <w:r w:rsidR="0005008B">
        <w:t>有</w:t>
      </w:r>
      <w:r>
        <w:t>创血压</w:t>
      </w:r>
      <w:r w:rsidR="0005008B">
        <w:t>，无创血压</w:t>
      </w:r>
      <w:r>
        <w:t>，血氧饱和度，脉搏和体温(含导联线和探头等)</w:t>
      </w:r>
      <w:r w:rsidR="00C768F1">
        <w:t>及</w:t>
      </w:r>
      <w:r w:rsidR="00C768F1">
        <w:rPr>
          <w:rFonts w:hint="eastAsia"/>
        </w:rPr>
        <w:t>PICCO、呼吸等</w:t>
      </w:r>
      <w:r>
        <w:t>。</w:t>
      </w:r>
    </w:p>
    <w:p w:rsidR="0001020A" w:rsidRDefault="0005008B" w:rsidP="00C768F1">
      <w:pPr>
        <w:pStyle w:val="ql-align-left"/>
        <w:numPr>
          <w:ilvl w:val="0"/>
          <w:numId w:val="39"/>
        </w:numPr>
      </w:pPr>
      <w:r>
        <w:t>双</w:t>
      </w:r>
      <w:r w:rsidR="0001020A">
        <w:t>通道有创血压、呼吸末二氧化碳</w:t>
      </w:r>
      <w:r w:rsidR="00C768F1">
        <w:t>分压监测</w:t>
      </w:r>
      <w:r w:rsidR="0001020A">
        <w:t>、热稀释法心排量</w:t>
      </w:r>
      <w:r w:rsidR="00C768F1">
        <w:t>以及</w:t>
      </w:r>
      <w:r w:rsidR="00C768F1">
        <w:rPr>
          <w:rFonts w:hint="eastAsia"/>
        </w:rPr>
        <w:t>BIS监测等</w:t>
      </w:r>
      <w:r w:rsidR="0001020A">
        <w:t>。</w:t>
      </w:r>
    </w:p>
    <w:p w:rsidR="0001020A" w:rsidRDefault="0001020A" w:rsidP="00C768F1">
      <w:pPr>
        <w:pStyle w:val="ql-align-left"/>
        <w:numPr>
          <w:ilvl w:val="0"/>
          <w:numId w:val="39"/>
        </w:numPr>
      </w:pPr>
      <w:r>
        <w:t>有创血压可进行IBP波形叠加，精确测量PAWP波。</w:t>
      </w:r>
    </w:p>
    <w:p w:rsidR="0001020A" w:rsidRDefault="0001020A" w:rsidP="00C768F1">
      <w:pPr>
        <w:pStyle w:val="ql-align-justify"/>
        <w:numPr>
          <w:ilvl w:val="0"/>
          <w:numId w:val="39"/>
        </w:numPr>
      </w:pPr>
      <w:r>
        <w:t>支持中/英文字符输入。</w:t>
      </w:r>
    </w:p>
    <w:p w:rsidR="0001020A" w:rsidRDefault="0001020A" w:rsidP="00C768F1">
      <w:pPr>
        <w:pStyle w:val="ql-align-justify"/>
        <w:numPr>
          <w:ilvl w:val="0"/>
          <w:numId w:val="39"/>
        </w:numPr>
      </w:pPr>
      <w:r>
        <w:t>具有报警集中设置功能。</w:t>
      </w:r>
    </w:p>
    <w:p w:rsidR="0001020A" w:rsidRDefault="0001020A" w:rsidP="00C768F1">
      <w:pPr>
        <w:pStyle w:val="ql-align-justify"/>
        <w:numPr>
          <w:ilvl w:val="0"/>
          <w:numId w:val="39"/>
        </w:numPr>
      </w:pPr>
      <w:r>
        <w:t>具有三级声光报警，参数报警级别可调；具备</w:t>
      </w:r>
      <w:r w:rsidR="00C768F1">
        <w:t>多</w:t>
      </w:r>
      <w:r>
        <w:t>种计算功能。</w:t>
      </w:r>
    </w:p>
    <w:p w:rsidR="0001020A" w:rsidRDefault="0001020A" w:rsidP="00C768F1">
      <w:pPr>
        <w:pStyle w:val="ql-align-justify"/>
        <w:numPr>
          <w:ilvl w:val="0"/>
          <w:numId w:val="39"/>
        </w:numPr>
      </w:pPr>
      <w:r>
        <w:t>基于U盘的整机集中配置，可将配置导入/导出。</w:t>
      </w:r>
    </w:p>
    <w:p w:rsidR="0001020A" w:rsidRDefault="0001020A" w:rsidP="00C768F1">
      <w:pPr>
        <w:pStyle w:val="ql-align-justify"/>
        <w:numPr>
          <w:ilvl w:val="0"/>
          <w:numId w:val="39"/>
        </w:numPr>
      </w:pPr>
      <w:r>
        <w:t>基于CF卡的数据转移，支持CF卡热插拔。</w:t>
      </w:r>
    </w:p>
    <w:p w:rsidR="0001020A" w:rsidRDefault="0001020A" w:rsidP="00C768F1">
      <w:pPr>
        <w:pStyle w:val="ql-align-justify"/>
        <w:numPr>
          <w:ilvl w:val="0"/>
          <w:numId w:val="39"/>
        </w:numPr>
      </w:pPr>
      <w:r>
        <w:t>具备90小时趋势图表、100个报警事件、60个心律失常、800组NIBP测量的数据存储和回顾功能。</w:t>
      </w:r>
    </w:p>
    <w:p w:rsidR="0001020A" w:rsidRDefault="0001020A" w:rsidP="00C768F1">
      <w:pPr>
        <w:pStyle w:val="ql-align-justify"/>
        <w:numPr>
          <w:ilvl w:val="0"/>
          <w:numId w:val="39"/>
        </w:numPr>
      </w:pPr>
      <w:r>
        <w:t>具备趋势共存界面、呼吸氧合图界面，大字体显示界面，及标准显示界面等多种显示界面。</w:t>
      </w:r>
    </w:p>
    <w:p w:rsidR="00257AA5" w:rsidRPr="00C768F1" w:rsidRDefault="0001020A" w:rsidP="00C768F1">
      <w:pPr>
        <w:pStyle w:val="ql-align-justify"/>
        <w:numPr>
          <w:ilvl w:val="0"/>
          <w:numId w:val="39"/>
        </w:numPr>
      </w:pPr>
      <w:r w:rsidRPr="00C768F1">
        <w:t>联网：标配支持基于TCP/IP协议的以太网方式联网</w:t>
      </w:r>
    </w:p>
    <w:p w:rsidR="00257AA5" w:rsidRPr="00CA2DCD" w:rsidRDefault="00257AA5" w:rsidP="00CA2DCD">
      <w:pPr>
        <w:pStyle w:val="aa"/>
        <w:widowControl/>
        <w:numPr>
          <w:ilvl w:val="1"/>
          <w:numId w:val="39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CA2DCD">
        <w:rPr>
          <w:rFonts w:eastAsia="宋体" w:hint="eastAsia"/>
          <w:b/>
          <w:sz w:val="28"/>
          <w:szCs w:val="28"/>
        </w:rPr>
        <w:t>手术显微镜</w:t>
      </w:r>
    </w:p>
    <w:p w:rsidR="00B00F0C" w:rsidRPr="00B00F0C" w:rsidRDefault="00B00F0C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1.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适用于耳鼻喉外科手术</w:t>
      </w:r>
    </w:p>
    <w:p w:rsidR="00B00F0C" w:rsidRPr="00B00F0C" w:rsidRDefault="00B00F0C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2.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电动变倍放大系统</w:t>
      </w:r>
    </w:p>
    <w:p w:rsidR="00B00F0C" w:rsidRPr="00B00F0C" w:rsidRDefault="00B00F0C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3.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集成内置式全高清影像</w:t>
      </w:r>
    </w:p>
    <w:p w:rsidR="00257AA5" w:rsidRDefault="00B00F0C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4.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具备脚闸控制</w:t>
      </w:r>
    </w:p>
    <w:p w:rsidR="00282499" w:rsidRPr="00B00F0C" w:rsidRDefault="00282499" w:rsidP="00B00F0C">
      <w:pPr>
        <w:pStyle w:val="aa"/>
        <w:ind w:firstLine="480"/>
        <w:rPr>
          <w:rFonts w:eastAsia="宋体"/>
          <w:sz w:val="24"/>
          <w:szCs w:val="24"/>
        </w:rPr>
      </w:pPr>
    </w:p>
    <w:p w:rsidR="00257AA5" w:rsidRPr="00257AA5" w:rsidRDefault="00257AA5" w:rsidP="00257AA5">
      <w:pPr>
        <w:widowControl/>
        <w:jc w:val="left"/>
        <w:rPr>
          <w:rFonts w:eastAsia="宋体"/>
          <w:b/>
          <w:sz w:val="28"/>
          <w:szCs w:val="28"/>
        </w:rPr>
      </w:pPr>
    </w:p>
    <w:p w:rsidR="0061458E" w:rsidRDefault="00257AA5" w:rsidP="00CA2DCD">
      <w:pPr>
        <w:pStyle w:val="aa"/>
        <w:widowControl/>
        <w:numPr>
          <w:ilvl w:val="1"/>
          <w:numId w:val="39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257AA5">
        <w:rPr>
          <w:rFonts w:eastAsia="宋体" w:hint="eastAsia"/>
          <w:b/>
          <w:sz w:val="28"/>
          <w:szCs w:val="28"/>
        </w:rPr>
        <w:t>血液透析机</w:t>
      </w:r>
    </w:p>
    <w:p w:rsidR="002E3336" w:rsidRPr="00173CC6" w:rsidRDefault="003143EA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="002E3336" w:rsidRPr="00173CC6">
        <w:rPr>
          <w:rFonts w:ascii="微软雅黑" w:eastAsia="微软雅黑" w:hAnsi="微软雅黑"/>
        </w:rPr>
        <w:t xml:space="preserve">空气监测器：超声波检测；检测精度：0.02mL </w:t>
      </w:r>
    </w:p>
    <w:p w:rsidR="002E3336" w:rsidRPr="00173CC6" w:rsidRDefault="003143EA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2E3336" w:rsidRPr="00173CC6">
        <w:rPr>
          <w:rFonts w:ascii="微软雅黑" w:eastAsia="微软雅黑" w:hAnsi="微软雅黑"/>
        </w:rPr>
        <w:t>设备内部可同时存储</w:t>
      </w:r>
      <w:r>
        <w:rPr>
          <w:rFonts w:ascii="微软雅黑" w:eastAsia="微软雅黑" w:hAnsi="微软雅黑"/>
        </w:rPr>
        <w:t>多</w:t>
      </w:r>
      <w:r w:rsidR="002E3336" w:rsidRPr="00173CC6">
        <w:rPr>
          <w:rFonts w:ascii="微软雅黑" w:eastAsia="微软雅黑" w:hAnsi="微软雅黑"/>
        </w:rPr>
        <w:t>种不同原液配方</w:t>
      </w:r>
    </w:p>
    <w:p w:rsidR="002E3336" w:rsidRPr="00173CC6" w:rsidRDefault="003143EA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</w:t>
      </w:r>
      <w:r w:rsidR="002E3336" w:rsidRPr="00173CC6">
        <w:rPr>
          <w:rFonts w:ascii="微软雅黑" w:eastAsia="微软雅黑" w:hAnsi="微软雅黑"/>
        </w:rPr>
        <w:t>人机交互</w:t>
      </w:r>
      <w:r>
        <w:rPr>
          <w:rFonts w:ascii="微软雅黑" w:eastAsia="微软雅黑" w:hAnsi="微软雅黑"/>
        </w:rPr>
        <w:t>界面</w:t>
      </w:r>
      <w:r>
        <w:rPr>
          <w:rFonts w:ascii="微软雅黑" w:eastAsia="微软雅黑" w:hAnsi="微软雅黑" w:hint="eastAsia"/>
        </w:rPr>
        <w:t>，</w:t>
      </w:r>
      <w:r w:rsidR="002E3336" w:rsidRPr="00173CC6">
        <w:rPr>
          <w:rFonts w:ascii="微软雅黑" w:eastAsia="微软雅黑" w:hAnsi="微软雅黑"/>
        </w:rPr>
        <w:t>彩色液晶显示器，触摸屏操作，全中文操作系统。治疗，调校均为中文显示</w:t>
      </w:r>
    </w:p>
    <w:p w:rsidR="003143EA" w:rsidRDefault="003143EA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</w:t>
      </w:r>
      <w:r w:rsidR="002E3336" w:rsidRPr="00173CC6">
        <w:rPr>
          <w:rFonts w:ascii="微软雅黑" w:eastAsia="微软雅黑" w:hAnsi="微软雅黑"/>
        </w:rPr>
        <w:t>可实时图文显示参数，包括动脉压、静脉压、透析器入口压、跨膜压、总电导度、</w:t>
      </w:r>
      <w:r w:rsidR="002E3336" w:rsidRPr="00173CC6">
        <w:rPr>
          <w:rFonts w:ascii="微软雅黑" w:eastAsia="微软雅黑" w:hAnsi="微软雅黑"/>
        </w:rPr>
        <w:lastRenderedPageBreak/>
        <w:t>碳</w:t>
      </w:r>
    </w:p>
    <w:p w:rsidR="002E3336" w:rsidRPr="00173CC6" w:rsidRDefault="003143EA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5、</w:t>
      </w:r>
      <w:r w:rsidR="002E3336" w:rsidRPr="00173CC6">
        <w:rPr>
          <w:rFonts w:ascii="微软雅黑" w:eastAsia="微软雅黑" w:hAnsi="微软雅黑"/>
        </w:rPr>
        <w:t>酸氢盐电导度、透析液温度、血流速度、超滤速度等 。</w:t>
      </w:r>
    </w:p>
    <w:p w:rsidR="002E3336" w:rsidRPr="00173CC6" w:rsidRDefault="003143EA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6、</w:t>
      </w:r>
      <w:r w:rsidR="002E3336" w:rsidRPr="00173CC6">
        <w:rPr>
          <w:rFonts w:ascii="微软雅黑" w:eastAsia="微软雅黑" w:hAnsi="微软雅黑"/>
        </w:rPr>
        <w:t xml:space="preserve">具备配管监视功能，可提供机器内部液路流程及相关参数的实时显示。  </w:t>
      </w:r>
    </w:p>
    <w:p w:rsidR="003143EA" w:rsidRDefault="00282499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</w:t>
      </w:r>
      <w:r w:rsidR="003143EA">
        <w:rPr>
          <w:rFonts w:ascii="微软雅黑" w:eastAsia="微软雅黑" w:hAnsi="微软雅黑" w:hint="eastAsia"/>
        </w:rPr>
        <w:t>、</w:t>
      </w:r>
      <w:r w:rsidR="002E3336" w:rsidRPr="00173CC6">
        <w:rPr>
          <w:rFonts w:ascii="微软雅黑" w:eastAsia="微软雅黑" w:hAnsi="微软雅黑"/>
        </w:rPr>
        <w:t>消毒模式：具备药液消毒和热消毒方式</w:t>
      </w:r>
      <w:r w:rsidR="002E3336" w:rsidRPr="00173CC6">
        <w:rPr>
          <w:rFonts w:ascii="微软雅黑" w:eastAsia="微软雅黑" w:hAnsi="微软雅黑" w:hint="eastAsia"/>
        </w:rPr>
        <w:t>，</w:t>
      </w:r>
      <w:r w:rsidR="002E3336" w:rsidRPr="00173CC6">
        <w:rPr>
          <w:rFonts w:ascii="微软雅黑" w:eastAsia="微软雅黑" w:hAnsi="微软雅黑"/>
        </w:rPr>
        <w:t>可任意更改，</w:t>
      </w:r>
    </w:p>
    <w:p w:rsidR="002E3336" w:rsidRPr="00173CC6" w:rsidRDefault="00282499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8、</w:t>
      </w:r>
      <w:r w:rsidR="002E3336" w:rsidRPr="00173CC6">
        <w:rPr>
          <w:rFonts w:ascii="微软雅黑" w:eastAsia="微软雅黑" w:hAnsi="微软雅黑"/>
        </w:rPr>
        <w:t>后备电池：停电时自动跳转后备电池供电，支持体外循环监测，报警系统。运行时间</w:t>
      </w:r>
      <w:r w:rsidR="002E3336" w:rsidRPr="00173CC6">
        <w:rPr>
          <w:rFonts w:ascii="微软雅黑" w:eastAsia="微软雅黑" w:hAnsi="微软雅黑" w:hint="eastAsia"/>
        </w:rPr>
        <w:t>至少3</w:t>
      </w:r>
      <w:r w:rsidR="002E3336" w:rsidRPr="00173CC6">
        <w:rPr>
          <w:rFonts w:ascii="微软雅黑" w:eastAsia="微软雅黑" w:hAnsi="微软雅黑"/>
        </w:rPr>
        <w:t>0分钟，断电数据保存功能</w:t>
      </w:r>
    </w:p>
    <w:p w:rsidR="002E3336" w:rsidRPr="00173CC6" w:rsidRDefault="00282499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9</w:t>
      </w:r>
      <w:r w:rsidR="003143EA">
        <w:rPr>
          <w:rFonts w:ascii="微软雅黑" w:eastAsia="微软雅黑" w:hAnsi="微软雅黑" w:hint="eastAsia"/>
        </w:rPr>
        <w:t>、</w:t>
      </w:r>
      <w:r w:rsidR="002E3336" w:rsidRPr="00173CC6">
        <w:rPr>
          <w:rFonts w:ascii="微软雅黑" w:eastAsia="微软雅黑" w:hAnsi="微软雅黑"/>
        </w:rPr>
        <w:t>超滤系统：采用</w:t>
      </w:r>
      <w:r w:rsidR="002E3336" w:rsidRPr="00173CC6">
        <w:rPr>
          <w:rFonts w:ascii="微软雅黑" w:eastAsia="微软雅黑" w:hAnsi="微软雅黑" w:hint="eastAsia"/>
        </w:rPr>
        <w:t>电磁流量计或</w:t>
      </w:r>
      <w:r w:rsidR="002E3336" w:rsidRPr="00173CC6">
        <w:rPr>
          <w:rFonts w:ascii="微软雅黑" w:eastAsia="微软雅黑" w:hAnsi="微软雅黑"/>
        </w:rPr>
        <w:t>容量式平衡与超滤控制系统。</w:t>
      </w:r>
    </w:p>
    <w:p w:rsidR="002E3336" w:rsidRPr="00173CC6" w:rsidRDefault="00282499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10</w:t>
      </w:r>
      <w:r w:rsidR="003143EA">
        <w:rPr>
          <w:rFonts w:ascii="微软雅黑" w:eastAsia="微软雅黑" w:hAnsi="微软雅黑" w:hint="eastAsia"/>
        </w:rPr>
        <w:t>、</w:t>
      </w:r>
      <w:r w:rsidR="002E3336" w:rsidRPr="00173CC6">
        <w:rPr>
          <w:rFonts w:ascii="微软雅黑" w:eastAsia="微软雅黑" w:hAnsi="微软雅黑"/>
        </w:rPr>
        <w:t>自检：全功能数字化自检，包括所有控制、监测、水路等系统，自检不可跳过 。</w:t>
      </w:r>
    </w:p>
    <w:p w:rsidR="002E3336" w:rsidRPr="00173CC6" w:rsidRDefault="00282499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11</w:t>
      </w:r>
      <w:r w:rsidR="003143EA">
        <w:rPr>
          <w:rFonts w:ascii="微软雅黑" w:eastAsia="微软雅黑" w:hAnsi="微软雅黑" w:hint="eastAsia"/>
        </w:rPr>
        <w:t>、</w:t>
      </w:r>
      <w:r w:rsidR="002E3336" w:rsidRPr="00173CC6">
        <w:rPr>
          <w:rFonts w:ascii="微软雅黑" w:eastAsia="微软雅黑" w:hAnsi="微软雅黑" w:hint="eastAsia"/>
        </w:rPr>
        <w:t>标</w:t>
      </w:r>
      <w:r w:rsidR="002E3336" w:rsidRPr="00173CC6">
        <w:rPr>
          <w:rFonts w:ascii="微软雅黑" w:eastAsia="微软雅黑" w:hAnsi="微软雅黑"/>
        </w:rPr>
        <w:t>配RJ45网络接口。</w:t>
      </w:r>
    </w:p>
    <w:p w:rsidR="002E3336" w:rsidRPr="00173CC6" w:rsidRDefault="00282499" w:rsidP="002E3336">
      <w:pPr>
        <w:pStyle w:val="aa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12</w:t>
      </w:r>
      <w:r w:rsidR="003143EA">
        <w:rPr>
          <w:rFonts w:ascii="微软雅黑" w:eastAsia="微软雅黑" w:hAnsi="微软雅黑" w:hint="eastAsia"/>
        </w:rPr>
        <w:t>、</w:t>
      </w:r>
      <w:r w:rsidR="002E3336" w:rsidRPr="00173CC6">
        <w:rPr>
          <w:rFonts w:ascii="微软雅黑" w:eastAsia="微软雅黑" w:hAnsi="微软雅黑"/>
        </w:rPr>
        <w:t>标配患者卡读卡器组件。</w:t>
      </w:r>
    </w:p>
    <w:p w:rsidR="002E3336" w:rsidRPr="00173CC6" w:rsidRDefault="002E3336" w:rsidP="00282499">
      <w:pPr>
        <w:pStyle w:val="aa"/>
        <w:numPr>
          <w:ilvl w:val="0"/>
          <w:numId w:val="42"/>
        </w:numPr>
        <w:ind w:firstLineChars="0"/>
        <w:rPr>
          <w:rFonts w:ascii="微软雅黑" w:eastAsia="微软雅黑" w:hAnsi="微软雅黑"/>
        </w:rPr>
      </w:pPr>
      <w:r w:rsidRPr="00173CC6">
        <w:rPr>
          <w:rFonts w:ascii="微软雅黑" w:eastAsia="微软雅黑" w:hAnsi="微软雅黑"/>
        </w:rPr>
        <w:t>采用水电路分离设计，增加机器安全性。</w:t>
      </w:r>
    </w:p>
    <w:p w:rsidR="00257AA5" w:rsidRPr="00282499" w:rsidRDefault="00282499" w:rsidP="00282499">
      <w:pPr>
        <w:ind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14、</w:t>
      </w:r>
      <w:r w:rsidR="002E3336" w:rsidRPr="00282499">
        <w:rPr>
          <w:rFonts w:ascii="微软雅黑" w:eastAsia="微软雅黑" w:hAnsi="微软雅黑"/>
        </w:rPr>
        <w:t>设备可记录操作信息和设定信息，具备搜索查找操作记录功能</w:t>
      </w:r>
      <w:r w:rsidR="002E3336" w:rsidRPr="00282499">
        <w:rPr>
          <w:rFonts w:ascii="微软雅黑" w:eastAsia="微软雅黑" w:hAnsi="微软雅黑" w:hint="eastAsia"/>
        </w:rPr>
        <w:t>。</w:t>
      </w:r>
    </w:p>
    <w:p w:rsidR="00B00F0C" w:rsidRDefault="00B00F0C" w:rsidP="00B00F0C">
      <w:pPr>
        <w:pStyle w:val="aa"/>
        <w:widowControl/>
        <w:ind w:left="1140" w:firstLineChars="0" w:firstLine="0"/>
        <w:jc w:val="left"/>
        <w:rPr>
          <w:rFonts w:eastAsia="宋体"/>
          <w:b/>
          <w:sz w:val="28"/>
          <w:szCs w:val="28"/>
        </w:rPr>
      </w:pPr>
    </w:p>
    <w:p w:rsidR="00257AA5" w:rsidRDefault="00257AA5">
      <w:pPr>
        <w:widowControl/>
        <w:spacing w:line="240" w:lineRule="auto"/>
        <w:jc w:val="left"/>
        <w:rPr>
          <w:rFonts w:ascii="Calibri" w:eastAsia="宋体" w:hAnsi="Calibri" w:cs="Calibri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br w:type="page"/>
      </w:r>
    </w:p>
    <w:p w:rsidR="0035575C" w:rsidRPr="003D6AED" w:rsidRDefault="0035575C" w:rsidP="003D6AED">
      <w:pPr>
        <w:pStyle w:val="aa"/>
        <w:ind w:left="-142" w:firstLineChars="50" w:firstLine="141"/>
        <w:rPr>
          <w:rFonts w:eastAsia="宋体"/>
          <w:b/>
          <w:sz w:val="28"/>
          <w:szCs w:val="28"/>
        </w:rPr>
      </w:pPr>
      <w:r w:rsidRPr="003D6AED">
        <w:rPr>
          <w:rFonts w:eastAsia="宋体" w:hint="eastAsia"/>
          <w:b/>
          <w:sz w:val="28"/>
          <w:szCs w:val="28"/>
        </w:rPr>
        <w:lastRenderedPageBreak/>
        <w:t>附件</w:t>
      </w:r>
      <w:r w:rsidRPr="003D6AED">
        <w:rPr>
          <w:rFonts w:eastAsia="宋体" w:hint="eastAsia"/>
          <w:b/>
          <w:sz w:val="28"/>
          <w:szCs w:val="28"/>
        </w:rPr>
        <w:t>1</w:t>
      </w:r>
      <w:r w:rsidRPr="003D6AED">
        <w:rPr>
          <w:rFonts w:eastAsia="宋体" w:hint="eastAsia"/>
          <w:b/>
          <w:sz w:val="28"/>
          <w:szCs w:val="28"/>
        </w:rPr>
        <w:t>：</w:t>
      </w:r>
    </w:p>
    <w:p w:rsidR="0035575C" w:rsidRPr="000F78A3" w:rsidRDefault="0035575C" w:rsidP="0035575C">
      <w:pPr>
        <w:pStyle w:val="aa"/>
        <w:ind w:left="-142" w:firstLine="643"/>
        <w:jc w:val="center"/>
        <w:rPr>
          <w:rFonts w:ascii="黑体" w:eastAsia="黑体" w:hAnsi="黑体"/>
          <w:b/>
          <w:sz w:val="32"/>
        </w:rPr>
      </w:pPr>
      <w:r w:rsidRPr="000F78A3">
        <w:rPr>
          <w:rFonts w:ascii="黑体" w:eastAsia="黑体" w:hAnsi="黑体" w:hint="eastAsia"/>
          <w:b/>
          <w:sz w:val="32"/>
        </w:rPr>
        <w:t>调研询价报价单</w:t>
      </w:r>
    </w:p>
    <w:p w:rsidR="0035575C" w:rsidRPr="0070690F" w:rsidRDefault="0035575C" w:rsidP="0035575C">
      <w:pPr>
        <w:rPr>
          <w:rFonts w:ascii="Calibri" w:eastAsia="宋体" w:hAnsi="Calibri"/>
          <w:b/>
          <w:sz w:val="28"/>
          <w:szCs w:val="28"/>
        </w:rPr>
      </w:pPr>
      <w:r w:rsidRPr="0070690F">
        <w:rPr>
          <w:rFonts w:ascii="Calibri" w:eastAsia="宋体" w:hAnsi="Calibri" w:hint="eastAsia"/>
          <w:b/>
          <w:sz w:val="28"/>
          <w:szCs w:val="28"/>
        </w:rPr>
        <w:t>唐山市人民医院：</w:t>
      </w:r>
    </w:p>
    <w:p w:rsidR="0035575C" w:rsidRDefault="0035575C" w:rsidP="0035575C">
      <w:pPr>
        <w:ind w:firstLineChars="200" w:firstLine="560"/>
        <w:rPr>
          <w:rFonts w:ascii="Calibri" w:eastAsia="宋体" w:hAnsi="Calibri"/>
          <w:sz w:val="28"/>
          <w:szCs w:val="28"/>
        </w:rPr>
      </w:pPr>
      <w:r w:rsidRPr="0070690F">
        <w:rPr>
          <w:rFonts w:ascii="Calibri" w:eastAsia="宋体" w:hAnsi="Calibri" w:hint="eastAsia"/>
          <w:sz w:val="28"/>
          <w:szCs w:val="28"/>
        </w:rPr>
        <w:t>在贵单位组织的</w:t>
      </w:r>
      <w:r w:rsidR="000354E4" w:rsidRPr="000354E4">
        <w:rPr>
          <w:rFonts w:ascii="Calibri" w:eastAsia="宋体" w:hAnsi="Calibri" w:hint="eastAsia"/>
          <w:color w:val="FF0000"/>
          <w:sz w:val="28"/>
          <w:szCs w:val="28"/>
          <w:u w:val="single"/>
        </w:rPr>
        <w:t>序号：项目名称</w:t>
      </w:r>
      <w:r w:rsidRPr="0070690F">
        <w:rPr>
          <w:rFonts w:ascii="Calibri" w:eastAsia="宋体" w:hAnsi="Calibri" w:hint="eastAsia"/>
          <w:sz w:val="28"/>
          <w:szCs w:val="28"/>
        </w:rPr>
        <w:t>项目</w:t>
      </w:r>
      <w:r>
        <w:rPr>
          <w:rFonts w:ascii="Calibri" w:eastAsia="宋体" w:hAnsi="Calibri" w:hint="eastAsia"/>
          <w:sz w:val="28"/>
          <w:szCs w:val="28"/>
        </w:rPr>
        <w:t>市场调研</w:t>
      </w:r>
      <w:r w:rsidRPr="0070690F">
        <w:rPr>
          <w:rFonts w:ascii="Calibri" w:eastAsia="宋体" w:hAnsi="Calibri" w:hint="eastAsia"/>
          <w:sz w:val="28"/>
          <w:szCs w:val="28"/>
        </w:rPr>
        <w:t>询价中，我方</w:t>
      </w:r>
      <w:r>
        <w:rPr>
          <w:rFonts w:ascii="Calibri" w:eastAsia="宋体" w:hAnsi="Calibri" w:hint="eastAsia"/>
          <w:sz w:val="28"/>
          <w:szCs w:val="28"/>
        </w:rPr>
        <w:t>具体</w:t>
      </w:r>
      <w:r w:rsidRPr="0070690F">
        <w:rPr>
          <w:rFonts w:ascii="Calibri" w:eastAsia="宋体" w:hAnsi="Calibri" w:hint="eastAsia"/>
          <w:sz w:val="28"/>
          <w:szCs w:val="28"/>
        </w:rPr>
        <w:t>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D73CEB" w:rsidTr="00C26F0F">
        <w:tc>
          <w:tcPr>
            <w:tcW w:w="661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推荐设备</w:t>
            </w:r>
          </w:p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报价</w:t>
            </w:r>
          </w:p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备注</w:t>
            </w:r>
          </w:p>
        </w:tc>
      </w:tr>
      <w:tr w:rsidR="0035575C" w:rsidRPr="00D73CEB" w:rsidTr="00C26F0F">
        <w:trPr>
          <w:trHeight w:val="1107"/>
        </w:trPr>
        <w:tc>
          <w:tcPr>
            <w:tcW w:w="661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3D6AED" w:rsidRDefault="0035575C" w:rsidP="00C26F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D73CEB" w:rsidRDefault="0035575C" w:rsidP="00C26F0F">
            <w:pPr>
              <w:rPr>
                <w:rFonts w:ascii="Calibri" w:eastAsia="宋体" w:hAnsi="Calibri"/>
                <w:sz w:val="28"/>
                <w:szCs w:val="28"/>
              </w:rPr>
            </w:pPr>
          </w:p>
        </w:tc>
      </w:tr>
      <w:tr w:rsidR="000354E4" w:rsidRPr="00D73CEB" w:rsidTr="00C26F0F">
        <w:trPr>
          <w:trHeight w:val="1107"/>
        </w:trPr>
        <w:tc>
          <w:tcPr>
            <w:tcW w:w="661" w:type="dxa"/>
          </w:tcPr>
          <w:p w:rsidR="000354E4" w:rsidRDefault="000354E4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0354E4" w:rsidRPr="003D6AED" w:rsidRDefault="000354E4" w:rsidP="00C26F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0354E4" w:rsidRPr="00D73CEB" w:rsidRDefault="000354E4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54E4" w:rsidRPr="00D73CEB" w:rsidRDefault="000354E4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54E4" w:rsidRDefault="000354E4" w:rsidP="00C26F0F">
            <w:pPr>
              <w:rPr>
                <w:rFonts w:ascii="Calibri" w:eastAsia="宋体" w:hAnsi="Calibri"/>
                <w:sz w:val="28"/>
                <w:szCs w:val="28"/>
              </w:rPr>
            </w:pPr>
          </w:p>
        </w:tc>
      </w:tr>
    </w:tbl>
    <w:p w:rsidR="0035575C" w:rsidRPr="0070690F" w:rsidRDefault="0035575C" w:rsidP="0035575C">
      <w:pPr>
        <w:ind w:firstLineChars="200" w:firstLine="560"/>
        <w:rPr>
          <w:rFonts w:ascii="宋体" w:eastAsia="宋体" w:hAnsi="宋体"/>
          <w:color w:val="000000"/>
          <w:kern w:val="0"/>
          <w:sz w:val="28"/>
          <w:szCs w:val="28"/>
        </w:rPr>
      </w:pPr>
      <w:r w:rsidRPr="0070690F">
        <w:rPr>
          <w:rFonts w:ascii="Calibri" w:eastAsia="宋体" w:hAnsi="Calibri" w:hint="eastAsia"/>
          <w:sz w:val="28"/>
          <w:szCs w:val="28"/>
        </w:rPr>
        <w:t>并承诺：</w:t>
      </w:r>
      <w:r>
        <w:rPr>
          <w:rFonts w:ascii="Calibri" w:eastAsia="宋体" w:hAnsi="Calibri" w:hint="eastAsia"/>
          <w:sz w:val="28"/>
          <w:szCs w:val="28"/>
        </w:rPr>
        <w:t>已了解贵单位询价项目情况，报价真实，并依此</w:t>
      </w:r>
      <w:r w:rsidRPr="0070690F">
        <w:rPr>
          <w:rFonts w:ascii="Calibri" w:eastAsia="宋体" w:hAnsi="Calibri" w:hint="eastAsia"/>
          <w:sz w:val="28"/>
          <w:szCs w:val="28"/>
        </w:rPr>
        <w:t>履行责任和义务。</w:t>
      </w:r>
    </w:p>
    <w:p w:rsidR="0035575C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/>
          <w:color w:val="FF0000"/>
          <w:kern w:val="0"/>
          <w:sz w:val="28"/>
          <w:szCs w:val="28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>
        <w:rPr>
          <w:rFonts w:ascii="宋体" w:eastAsia="宋体" w:hAnsi="宋体" w:hint="eastAsia"/>
          <w:color w:val="FF0000"/>
          <w:kern w:val="0"/>
          <w:sz w:val="28"/>
          <w:szCs w:val="28"/>
        </w:rPr>
        <w:t>电话：</w:t>
      </w:r>
    </w:p>
    <w:p w:rsidR="0035575C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</w:rPr>
      </w:pPr>
      <w:r>
        <w:rPr>
          <w:rFonts w:ascii="宋体" w:hAnsi="宋体" w:hint="eastAsia"/>
          <w:color w:val="FF0000"/>
          <w:kern w:val="0"/>
          <w:sz w:val="28"/>
          <w:szCs w:val="28"/>
        </w:rPr>
        <w:t>联系邮箱：</w:t>
      </w:r>
    </w:p>
    <w:p w:rsidR="0035575C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997A11" w:rsidRDefault="0035575C" w:rsidP="0035575C">
      <w:pPr>
        <w:spacing w:after="100" w:afterAutospacing="1"/>
        <w:ind w:firstLineChars="200" w:firstLine="560"/>
        <w:rPr>
          <w:rFonts w:ascii="宋体" w:eastAsia="宋体" w:hAnsi="宋体"/>
          <w:color w:val="FF0000"/>
          <w:kern w:val="0"/>
          <w:sz w:val="28"/>
          <w:szCs w:val="28"/>
        </w:rPr>
      </w:pPr>
      <w:r w:rsidRPr="00997A11">
        <w:rPr>
          <w:rFonts w:ascii="宋体" w:eastAsia="宋体" w:hAnsi="宋体" w:hint="eastAsia"/>
          <w:color w:val="FF0000"/>
          <w:kern w:val="0"/>
          <w:sz w:val="28"/>
          <w:szCs w:val="28"/>
        </w:rPr>
        <w:t>日期：</w:t>
      </w:r>
    </w:p>
    <w:p w:rsidR="0035575C" w:rsidRDefault="0035575C">
      <w:pPr>
        <w:widowControl/>
        <w:spacing w:line="240" w:lineRule="auto"/>
        <w:jc w:val="left"/>
        <w:rPr>
          <w:b/>
          <w:bCs/>
          <w:kern w:val="44"/>
          <w:sz w:val="36"/>
          <w:szCs w:val="28"/>
        </w:rPr>
      </w:pPr>
    </w:p>
    <w:p w:rsidR="00BF04F0" w:rsidRPr="00355B42" w:rsidRDefault="00BF04F0" w:rsidP="00BF04F0">
      <w:pPr>
        <w:jc w:val="left"/>
        <w:rPr>
          <w:rFonts w:asciiTheme="minorEastAsia" w:hAnsiTheme="minorEastAsia"/>
          <w:b/>
          <w:bCs/>
          <w:kern w:val="44"/>
          <w:sz w:val="28"/>
          <w:szCs w:val="28"/>
        </w:rPr>
      </w:pPr>
      <w:r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t>2</w:t>
      </w:r>
      <w:r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t>：</w:t>
      </w:r>
    </w:p>
    <w:p w:rsidR="00A60D36" w:rsidRDefault="000354E4" w:rsidP="00A60D36">
      <w:pPr>
        <w:jc w:val="center"/>
        <w:rPr>
          <w:b/>
          <w:bCs/>
          <w:kern w:val="44"/>
          <w:sz w:val="32"/>
          <w:szCs w:val="28"/>
        </w:rPr>
      </w:pPr>
      <w:r>
        <w:rPr>
          <w:rFonts w:hint="eastAsia"/>
          <w:b/>
          <w:bCs/>
          <w:kern w:val="44"/>
          <w:sz w:val="32"/>
          <w:szCs w:val="28"/>
        </w:rPr>
        <w:t>医疗设备</w:t>
      </w:r>
      <w:r w:rsidR="003D6AED" w:rsidRPr="00B03D9B">
        <w:rPr>
          <w:rFonts w:hint="eastAsia"/>
          <w:b/>
          <w:bCs/>
          <w:kern w:val="44"/>
          <w:sz w:val="32"/>
          <w:szCs w:val="28"/>
        </w:rPr>
        <w:t>技术调研</w:t>
      </w:r>
      <w:r w:rsidR="00167728" w:rsidRPr="00B03D9B">
        <w:rPr>
          <w:rFonts w:hint="eastAsia"/>
          <w:b/>
          <w:bCs/>
          <w:kern w:val="44"/>
          <w:sz w:val="32"/>
          <w:szCs w:val="28"/>
        </w:rPr>
        <w:t>问卷</w:t>
      </w:r>
    </w:p>
    <w:p w:rsidR="000354E4" w:rsidRPr="000354E4" w:rsidRDefault="000354E4" w:rsidP="000354E4">
      <w:pPr>
        <w:jc w:val="left"/>
        <w:rPr>
          <w:b/>
          <w:bCs/>
          <w:color w:val="FF0000"/>
          <w:kern w:val="44"/>
          <w:sz w:val="28"/>
          <w:szCs w:val="28"/>
          <w:u w:val="single"/>
        </w:rPr>
      </w:pPr>
      <w:r>
        <w:rPr>
          <w:rFonts w:hint="eastAsia"/>
          <w:b/>
          <w:bCs/>
          <w:kern w:val="44"/>
          <w:sz w:val="32"/>
          <w:szCs w:val="28"/>
        </w:rPr>
        <w:t>项目名称：</w:t>
      </w:r>
      <w:r w:rsidRPr="000354E4">
        <w:rPr>
          <w:rFonts w:hint="eastAsia"/>
          <w:b/>
          <w:bCs/>
          <w:color w:val="FF0000"/>
          <w:kern w:val="44"/>
          <w:sz w:val="32"/>
          <w:szCs w:val="28"/>
          <w:u w:val="single"/>
        </w:rPr>
        <w:t>序号及名称</w:t>
      </w:r>
    </w:p>
    <w:p w:rsidR="007D4FFE" w:rsidRDefault="007D4FFE" w:rsidP="007D4FFE">
      <w:pPr>
        <w:rPr>
          <w:b/>
          <w:bCs/>
          <w:kern w:val="44"/>
          <w:sz w:val="28"/>
          <w:szCs w:val="28"/>
          <w:u w:val="single"/>
        </w:rPr>
      </w:pPr>
      <w:r>
        <w:rPr>
          <w:rFonts w:hint="eastAsia"/>
          <w:b/>
          <w:bCs/>
          <w:kern w:val="44"/>
          <w:sz w:val="28"/>
          <w:szCs w:val="28"/>
        </w:rPr>
        <w:t>推荐</w:t>
      </w:r>
      <w:r w:rsidR="00A4138E">
        <w:rPr>
          <w:rFonts w:hint="eastAsia"/>
          <w:b/>
          <w:bCs/>
          <w:kern w:val="44"/>
          <w:sz w:val="28"/>
          <w:szCs w:val="28"/>
        </w:rPr>
        <w:t>的</w:t>
      </w:r>
      <w:r w:rsidR="00D923F2">
        <w:rPr>
          <w:rFonts w:hint="eastAsia"/>
          <w:b/>
          <w:bCs/>
          <w:kern w:val="44"/>
          <w:sz w:val="28"/>
          <w:szCs w:val="28"/>
        </w:rPr>
        <w:t>产品</w:t>
      </w:r>
      <w:r>
        <w:rPr>
          <w:rFonts w:hint="eastAsia"/>
          <w:b/>
          <w:bCs/>
          <w:kern w:val="44"/>
          <w:sz w:val="28"/>
          <w:szCs w:val="28"/>
        </w:rPr>
        <w:t>品牌及规格型号：</w:t>
      </w:r>
    </w:p>
    <w:p w:rsidR="0061458E" w:rsidRDefault="00A4138E" w:rsidP="007D4FFE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推荐的</w:t>
      </w:r>
      <w:r w:rsidR="00D923F2">
        <w:rPr>
          <w:rFonts w:hint="eastAsia"/>
          <w:b/>
          <w:bCs/>
          <w:kern w:val="44"/>
          <w:sz w:val="28"/>
          <w:szCs w:val="28"/>
        </w:rPr>
        <w:t>产品</w:t>
      </w:r>
      <w:r w:rsidR="00167728">
        <w:rPr>
          <w:rFonts w:hint="eastAsia"/>
          <w:b/>
          <w:bCs/>
          <w:kern w:val="44"/>
          <w:sz w:val="28"/>
          <w:szCs w:val="28"/>
        </w:rPr>
        <w:t>标签注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明的使用期限：年</w:t>
      </w:r>
    </w:p>
    <w:p w:rsidR="00A4138E" w:rsidRPr="00A4138E" w:rsidRDefault="00D923F2" w:rsidP="007D4FFE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设备</w:t>
      </w:r>
      <w:r w:rsidR="00167728">
        <w:rPr>
          <w:rFonts w:hint="eastAsia"/>
          <w:b/>
          <w:bCs/>
          <w:kern w:val="44"/>
          <w:sz w:val="28"/>
          <w:szCs w:val="28"/>
        </w:rPr>
        <w:t>可</w:t>
      </w:r>
      <w:r w:rsidR="00906E10">
        <w:rPr>
          <w:rFonts w:hint="eastAsia"/>
          <w:b/>
          <w:bCs/>
          <w:kern w:val="44"/>
          <w:sz w:val="28"/>
          <w:szCs w:val="28"/>
        </w:rPr>
        <w:t>提供保修期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：年</w:t>
      </w:r>
    </w:p>
    <w:p w:rsidR="0061458E" w:rsidRDefault="0061458E" w:rsidP="0061458E">
      <w:pPr>
        <w:pStyle w:val="aa"/>
        <w:numPr>
          <w:ilvl w:val="0"/>
          <w:numId w:val="26"/>
        </w:numPr>
        <w:ind w:firstLineChars="0"/>
        <w:rPr>
          <w:b/>
          <w:bCs/>
          <w:kern w:val="44"/>
          <w:sz w:val="28"/>
          <w:szCs w:val="28"/>
        </w:rPr>
      </w:pPr>
      <w:r w:rsidRPr="0061458E">
        <w:rPr>
          <w:rFonts w:hint="eastAsia"/>
          <w:b/>
          <w:bCs/>
          <w:kern w:val="44"/>
          <w:sz w:val="28"/>
          <w:szCs w:val="28"/>
        </w:rPr>
        <w:t>推荐</w:t>
      </w:r>
      <w:r w:rsidR="000354E4">
        <w:rPr>
          <w:rFonts w:hint="eastAsia"/>
          <w:b/>
          <w:bCs/>
          <w:kern w:val="44"/>
          <w:sz w:val="28"/>
          <w:szCs w:val="28"/>
        </w:rPr>
        <w:t>产品</w:t>
      </w:r>
      <w:r w:rsidRPr="0061458E">
        <w:rPr>
          <w:rFonts w:hint="eastAsia"/>
          <w:b/>
          <w:bCs/>
          <w:kern w:val="44"/>
          <w:sz w:val="28"/>
          <w:szCs w:val="28"/>
        </w:rPr>
        <w:t>配置及技术参数</w:t>
      </w:r>
      <w:r>
        <w:rPr>
          <w:rFonts w:hint="eastAsia"/>
          <w:b/>
          <w:bCs/>
          <w:kern w:val="44"/>
          <w:sz w:val="28"/>
          <w:szCs w:val="28"/>
        </w:rPr>
        <w:t>（</w:t>
      </w:r>
      <w:r w:rsidRPr="00906E10">
        <w:rPr>
          <w:rFonts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>
        <w:rPr>
          <w:rFonts w:hint="eastAsia"/>
          <w:b/>
          <w:bCs/>
          <w:color w:val="FF0000"/>
          <w:kern w:val="44"/>
          <w:sz w:val="28"/>
          <w:szCs w:val="28"/>
        </w:rPr>
        <w:t>及其在同类产品中优势</w:t>
      </w:r>
      <w:r>
        <w:rPr>
          <w:rFonts w:hint="eastAsia"/>
          <w:b/>
          <w:bCs/>
          <w:kern w:val="44"/>
          <w:sz w:val="28"/>
          <w:szCs w:val="28"/>
        </w:rPr>
        <w:t>）</w:t>
      </w:r>
      <w:r w:rsidRPr="0061458E">
        <w:rPr>
          <w:rFonts w:hint="eastAsia"/>
          <w:b/>
          <w:bCs/>
          <w:kern w:val="44"/>
          <w:sz w:val="28"/>
          <w:szCs w:val="28"/>
        </w:rPr>
        <w:t>：</w:t>
      </w:r>
    </w:p>
    <w:p w:rsidR="00906E10" w:rsidRDefault="00906E10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1.</w:t>
      </w:r>
    </w:p>
    <w:p w:rsidR="00906E10" w:rsidRDefault="00906E10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2.</w:t>
      </w:r>
    </w:p>
    <w:p w:rsidR="007C4974" w:rsidRPr="0061458E" w:rsidRDefault="007C4974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b/>
          <w:bCs/>
          <w:kern w:val="44"/>
          <w:sz w:val="28"/>
          <w:szCs w:val="28"/>
        </w:rPr>
        <w:t>…</w:t>
      </w:r>
      <w:r>
        <w:rPr>
          <w:rFonts w:hint="eastAsia"/>
          <w:b/>
          <w:bCs/>
          <w:kern w:val="44"/>
          <w:sz w:val="28"/>
          <w:szCs w:val="28"/>
        </w:rPr>
        <w:t>.</w:t>
      </w:r>
    </w:p>
    <w:p w:rsidR="00906E10" w:rsidRDefault="00D923F2" w:rsidP="00906E10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二</w:t>
      </w:r>
      <w:r w:rsidR="00A4138E">
        <w:rPr>
          <w:b/>
          <w:bCs/>
          <w:kern w:val="44"/>
          <w:sz w:val="28"/>
          <w:szCs w:val="28"/>
        </w:rPr>
        <w:t>、</w:t>
      </w:r>
      <w:r w:rsidR="00B03D9B">
        <w:rPr>
          <w:b/>
          <w:bCs/>
          <w:kern w:val="44"/>
          <w:sz w:val="28"/>
          <w:szCs w:val="28"/>
        </w:rPr>
        <w:t>其它需要提供材料：</w:t>
      </w:r>
    </w:p>
    <w:p w:rsidR="00585423" w:rsidRDefault="00585423" w:rsidP="00585423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1.</w:t>
      </w:r>
    </w:p>
    <w:p w:rsidR="00585423" w:rsidRDefault="00585423" w:rsidP="00585423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2.</w:t>
      </w:r>
    </w:p>
    <w:p w:rsidR="00B03D9B" w:rsidRPr="00906E10" w:rsidRDefault="00585423" w:rsidP="00585423">
      <w:pPr>
        <w:ind w:firstLineChars="245" w:firstLine="689"/>
        <w:rPr>
          <w:b/>
          <w:bCs/>
          <w:kern w:val="44"/>
          <w:sz w:val="28"/>
          <w:szCs w:val="28"/>
        </w:rPr>
      </w:pPr>
      <w:r>
        <w:rPr>
          <w:b/>
          <w:bCs/>
          <w:kern w:val="44"/>
          <w:sz w:val="28"/>
          <w:szCs w:val="28"/>
        </w:rPr>
        <w:t>…</w:t>
      </w:r>
      <w:r>
        <w:rPr>
          <w:rFonts w:hint="eastAsia"/>
          <w:b/>
          <w:bCs/>
          <w:kern w:val="44"/>
          <w:sz w:val="28"/>
          <w:szCs w:val="28"/>
        </w:rPr>
        <w:t>.</w:t>
      </w:r>
    </w:p>
    <w:sectPr w:rsidR="00B03D9B" w:rsidRPr="00906E10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2F" w:rsidRDefault="00C2082F">
      <w:pPr>
        <w:spacing w:line="240" w:lineRule="auto"/>
      </w:pPr>
      <w:r>
        <w:separator/>
      </w:r>
    </w:p>
  </w:endnote>
  <w:endnote w:type="continuationSeparator" w:id="1">
    <w:p w:rsidR="00C2082F" w:rsidRDefault="00C20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2F" w:rsidRDefault="00C2082F">
      <w:r>
        <w:separator/>
      </w:r>
    </w:p>
  </w:footnote>
  <w:footnote w:type="continuationSeparator" w:id="1">
    <w:p w:rsidR="00C2082F" w:rsidRDefault="00C20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C5C4E83"/>
    <w:multiLevelType w:val="hybridMultilevel"/>
    <w:tmpl w:val="EF0C5C7A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4C745B1E">
      <w:start w:val="7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7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2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35"/>
  </w:num>
  <w:num w:numId="5">
    <w:abstractNumId w:val="30"/>
  </w:num>
  <w:num w:numId="6">
    <w:abstractNumId w:val="27"/>
  </w:num>
  <w:num w:numId="7">
    <w:abstractNumId w:val="32"/>
  </w:num>
  <w:num w:numId="8">
    <w:abstractNumId w:val="12"/>
  </w:num>
  <w:num w:numId="9">
    <w:abstractNumId w:val="18"/>
  </w:num>
  <w:num w:numId="10">
    <w:abstractNumId w:val="40"/>
  </w:num>
  <w:num w:numId="11">
    <w:abstractNumId w:val="34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29"/>
  </w:num>
  <w:num w:numId="15">
    <w:abstractNumId w:val="5"/>
  </w:num>
  <w:num w:numId="16">
    <w:abstractNumId w:val="39"/>
  </w:num>
  <w:num w:numId="17">
    <w:abstractNumId w:val="2"/>
  </w:num>
  <w:num w:numId="18">
    <w:abstractNumId w:val="3"/>
  </w:num>
  <w:num w:numId="19">
    <w:abstractNumId w:val="8"/>
  </w:num>
  <w:num w:numId="20">
    <w:abstractNumId w:val="33"/>
  </w:num>
  <w:num w:numId="21">
    <w:abstractNumId w:val="17"/>
  </w:num>
  <w:num w:numId="22">
    <w:abstractNumId w:val="31"/>
  </w:num>
  <w:num w:numId="23">
    <w:abstractNumId w:val="25"/>
  </w:num>
  <w:num w:numId="24">
    <w:abstractNumId w:val="11"/>
  </w:num>
  <w:num w:numId="25">
    <w:abstractNumId w:val="10"/>
  </w:num>
  <w:num w:numId="26">
    <w:abstractNumId w:val="6"/>
  </w:num>
  <w:num w:numId="27">
    <w:abstractNumId w:val="38"/>
  </w:num>
  <w:num w:numId="28">
    <w:abstractNumId w:val="16"/>
  </w:num>
  <w:num w:numId="29">
    <w:abstractNumId w:val="14"/>
  </w:num>
  <w:num w:numId="30">
    <w:abstractNumId w:val="15"/>
  </w:num>
  <w:num w:numId="31">
    <w:abstractNumId w:val="13"/>
  </w:num>
  <w:num w:numId="32">
    <w:abstractNumId w:val="37"/>
  </w:num>
  <w:num w:numId="33">
    <w:abstractNumId w:val="1"/>
  </w:num>
  <w:num w:numId="34">
    <w:abstractNumId w:val="0"/>
  </w:num>
  <w:num w:numId="35">
    <w:abstractNumId w:val="23"/>
  </w:num>
  <w:num w:numId="36">
    <w:abstractNumId w:val="24"/>
  </w:num>
  <w:num w:numId="37">
    <w:abstractNumId w:val="41"/>
  </w:num>
  <w:num w:numId="38">
    <w:abstractNumId w:val="36"/>
  </w:num>
  <w:num w:numId="39">
    <w:abstractNumId w:val="20"/>
  </w:num>
  <w:num w:numId="40">
    <w:abstractNumId w:val="21"/>
  </w:num>
  <w:num w:numId="41">
    <w:abstractNumId w:val="42"/>
  </w:num>
  <w:num w:numId="42">
    <w:abstractNumId w:val="22"/>
  </w:num>
  <w:num w:numId="43">
    <w:abstractNumId w:val="26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C1F"/>
    <w:rsid w:val="000354E4"/>
    <w:rsid w:val="00037464"/>
    <w:rsid w:val="000377AE"/>
    <w:rsid w:val="00037E00"/>
    <w:rsid w:val="000428A0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3C67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1646"/>
    <w:rsid w:val="00A83DE2"/>
    <w:rsid w:val="00A84698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AB3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BA1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7BB4"/>
    <w:rsid w:val="00C2082F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2DCD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47BE"/>
    <w:rsid w:val="00CC54B7"/>
    <w:rsid w:val="00CC5FA2"/>
    <w:rsid w:val="00CC6BA6"/>
    <w:rsid w:val="00CC79F9"/>
    <w:rsid w:val="00CD140C"/>
    <w:rsid w:val="00CD145F"/>
    <w:rsid w:val="00CD18B7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15DC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560D-B7C0-40E0-BD7D-59ECA7F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Windows 用户</cp:lastModifiedBy>
  <cp:revision>5</cp:revision>
  <cp:lastPrinted>2023-08-23T00:01:00Z</cp:lastPrinted>
  <dcterms:created xsi:type="dcterms:W3CDTF">2023-09-21T02:55:00Z</dcterms:created>
  <dcterms:modified xsi:type="dcterms:W3CDTF">2023-09-21T03:01:00Z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